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BC" w:rsidRDefault="00D303BC" w:rsidP="00D303BC">
      <w:pPr>
        <w:jc w:val="center"/>
        <w:rPr>
          <w:rFonts w:ascii="宋体" w:hAnsi="宋体"/>
          <w:b/>
          <w:sz w:val="36"/>
          <w:szCs w:val="36"/>
        </w:rPr>
      </w:pPr>
      <w:r w:rsidRPr="00D740F6">
        <w:rPr>
          <w:rFonts w:ascii="宋体" w:hAnsi="宋体" w:hint="eastAsia"/>
          <w:b/>
          <w:sz w:val="36"/>
          <w:szCs w:val="36"/>
        </w:rPr>
        <w:t>淮北市</w:t>
      </w:r>
      <w:r w:rsidR="00627556">
        <w:rPr>
          <w:rFonts w:ascii="宋体" w:hAnsi="宋体" w:hint="eastAsia"/>
          <w:b/>
          <w:sz w:val="36"/>
          <w:szCs w:val="36"/>
        </w:rPr>
        <w:t>审计</w:t>
      </w:r>
      <w:r w:rsidRPr="00D740F6">
        <w:rPr>
          <w:rFonts w:ascii="宋体" w:hAnsi="宋体" w:hint="eastAsia"/>
          <w:b/>
          <w:sz w:val="36"/>
          <w:szCs w:val="36"/>
        </w:rPr>
        <w:t>局</w:t>
      </w:r>
      <w:r>
        <w:rPr>
          <w:rFonts w:ascii="宋体" w:hAnsi="宋体"/>
          <w:b/>
          <w:sz w:val="36"/>
          <w:szCs w:val="36"/>
        </w:rPr>
        <w:t>20</w:t>
      </w:r>
      <w:r w:rsidR="00A92496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度一般公共预算财政</w:t>
      </w:r>
    </w:p>
    <w:p w:rsidR="00D303BC" w:rsidRDefault="00D303BC" w:rsidP="00D303B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D303BC" w:rsidRDefault="00D303BC" w:rsidP="00D303BC">
      <w:pPr>
        <w:jc w:val="center"/>
        <w:rPr>
          <w:rFonts w:ascii="楷体_GB2312" w:eastAsia="楷体_GB2312"/>
          <w:szCs w:val="32"/>
        </w:rPr>
      </w:pPr>
    </w:p>
    <w:p w:rsidR="00D303BC" w:rsidRDefault="00D303BC" w:rsidP="00D303BC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D303BC" w:rsidRDefault="00D303BC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一、20</w:t>
      </w:r>
      <w:r w:rsidR="00A92496">
        <w:rPr>
          <w:rFonts w:ascii="黑体" w:eastAsia="黑体" w:hAnsi="黑体" w:hint="eastAsia"/>
          <w:szCs w:val="32"/>
        </w:rPr>
        <w:t>20</w:t>
      </w:r>
      <w:r>
        <w:rPr>
          <w:rFonts w:ascii="黑体" w:eastAsia="黑体" w:hAnsi="黑体" w:hint="eastAsia"/>
          <w:szCs w:val="32"/>
        </w:rPr>
        <w:t>年度一般公共预算财政拨款“三公”经费支出决算表</w:t>
      </w:r>
    </w:p>
    <w:p w:rsidR="00D303BC" w:rsidRDefault="00D303BC" w:rsidP="00613D73">
      <w:pPr>
        <w:ind w:firstLineChars="2100" w:firstLine="672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79"/>
        <w:gridCol w:w="2157"/>
        <w:gridCol w:w="2220"/>
      </w:tblGrid>
      <w:tr w:rsidR="00D303BC" w:rsidTr="00EC310E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627556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</w:t>
            </w:r>
            <w:r w:rsidR="00D303B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 w:rsidR="0062755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5.38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62755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627556">
              <w:rPr>
                <w:rFonts w:ascii="宋体" w:hAnsi="宋体" w:cs="宋体" w:hint="eastAsia"/>
                <w:kern w:val="0"/>
                <w:szCs w:val="21"/>
              </w:rPr>
              <w:t>5.38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303BC" w:rsidRDefault="00D303BC" w:rsidP="00D303BC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D303BC" w:rsidRDefault="00D303BC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、20</w:t>
      </w:r>
      <w:r w:rsidR="00A92496">
        <w:rPr>
          <w:rFonts w:ascii="黑体" w:eastAsia="黑体" w:hAnsi="黑体" w:hint="eastAsia"/>
          <w:szCs w:val="32"/>
        </w:rPr>
        <w:t>20</w:t>
      </w:r>
      <w:r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D303BC" w:rsidRDefault="00D303BC" w:rsidP="00627556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D303BC" w:rsidRDefault="00D303BC" w:rsidP="00D303BC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</w:t>
      </w:r>
      <w:r w:rsidR="00627556">
        <w:rPr>
          <w:rFonts w:ascii="仿宋_GB2312" w:hAnsi="仿宋" w:hint="eastAsia"/>
          <w:szCs w:val="32"/>
        </w:rPr>
        <w:t>审计</w:t>
      </w:r>
      <w:r>
        <w:rPr>
          <w:rFonts w:ascii="仿宋_GB2312" w:hAnsi="仿宋" w:hint="eastAsia"/>
          <w:szCs w:val="32"/>
        </w:rPr>
        <w:t>局20</w:t>
      </w:r>
      <w:r w:rsidR="00A92496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年度一般公共预算财政拨款“三公”经费支出预算为</w:t>
      </w:r>
      <w:r w:rsidR="00627556">
        <w:rPr>
          <w:rFonts w:ascii="仿宋_GB2312" w:hAnsi="仿宋" w:hint="eastAsia"/>
          <w:szCs w:val="32"/>
        </w:rPr>
        <w:t>8</w:t>
      </w:r>
      <w:r>
        <w:rPr>
          <w:rFonts w:ascii="仿宋_GB2312" w:hAnsi="仿宋" w:hint="eastAsia"/>
          <w:szCs w:val="32"/>
        </w:rPr>
        <w:t>万元，支出决算为</w:t>
      </w:r>
      <w:r w:rsidR="00627556">
        <w:rPr>
          <w:rFonts w:ascii="仿宋_GB2312" w:hAnsi="仿宋" w:hint="eastAsia"/>
          <w:szCs w:val="32"/>
        </w:rPr>
        <w:t>5.38</w:t>
      </w:r>
      <w:r>
        <w:rPr>
          <w:rFonts w:ascii="仿宋_GB2312" w:hAnsi="仿宋" w:hint="eastAsia"/>
          <w:szCs w:val="32"/>
        </w:rPr>
        <w:t>万元，完成预算的</w:t>
      </w:r>
      <w:r w:rsidR="00627556">
        <w:rPr>
          <w:rFonts w:ascii="仿宋_GB2312" w:hAnsi="仿宋" w:hint="eastAsia"/>
          <w:szCs w:val="32"/>
        </w:rPr>
        <w:t>67.25</w:t>
      </w:r>
      <w:r>
        <w:rPr>
          <w:rFonts w:ascii="仿宋_GB2312" w:hAnsi="仿宋" w:hint="eastAsia"/>
          <w:szCs w:val="32"/>
        </w:rPr>
        <w:t>%，决算数小于预算数的主要原因是</w:t>
      </w:r>
      <w:r w:rsidR="00627556" w:rsidRPr="005069A7">
        <w:rPr>
          <w:rFonts w:ascii="仿宋_GB2312" w:hAnsi="仿宋" w:hint="eastAsia"/>
          <w:szCs w:val="32"/>
        </w:rPr>
        <w:t>减少公务接待次</w:t>
      </w:r>
      <w:r w:rsidR="00627556" w:rsidRPr="005069A7">
        <w:rPr>
          <w:rFonts w:ascii="仿宋_GB2312" w:hAnsi="仿宋" w:hint="eastAsia"/>
          <w:szCs w:val="32"/>
        </w:rPr>
        <w:lastRenderedPageBreak/>
        <w:t>数及节约成本</w:t>
      </w:r>
      <w:r w:rsidR="00627556">
        <w:rPr>
          <w:rFonts w:ascii="仿宋_GB2312" w:hAnsi="仿宋" w:hint="eastAsia"/>
          <w:szCs w:val="32"/>
        </w:rPr>
        <w:t>。</w:t>
      </w:r>
    </w:p>
    <w:p w:rsidR="00D303BC" w:rsidRDefault="00D303BC" w:rsidP="00627556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D303BC" w:rsidRDefault="00D303BC" w:rsidP="00D303BC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</w:t>
      </w:r>
      <w:r w:rsidR="00627556">
        <w:rPr>
          <w:rFonts w:ascii="仿宋_GB2312" w:hAnsi="仿宋" w:hint="eastAsia"/>
          <w:szCs w:val="32"/>
        </w:rPr>
        <w:t>审计</w:t>
      </w:r>
      <w:r>
        <w:rPr>
          <w:rFonts w:ascii="仿宋_GB2312" w:hAnsi="仿宋" w:hint="eastAsia"/>
          <w:szCs w:val="32"/>
        </w:rPr>
        <w:t>局20</w:t>
      </w:r>
      <w:r w:rsidR="008A3C6F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年度一般公共预算财政拨款“三公”经费支出决算中，因公出国（境）费支出决算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%;公务接待费支出决算</w:t>
      </w:r>
      <w:r w:rsidR="00627556">
        <w:rPr>
          <w:rFonts w:ascii="仿宋_GB2312" w:hAnsi="仿宋" w:hint="eastAsia"/>
          <w:szCs w:val="32"/>
        </w:rPr>
        <w:t>5.38</w:t>
      </w:r>
      <w:r>
        <w:rPr>
          <w:rFonts w:ascii="仿宋_GB2312" w:hAnsi="仿宋" w:hint="eastAsia"/>
          <w:szCs w:val="32"/>
        </w:rPr>
        <w:t>万元，占</w:t>
      </w:r>
      <w:r w:rsidR="00627556">
        <w:rPr>
          <w:rFonts w:ascii="仿宋_GB2312" w:hAnsi="仿宋" w:hint="eastAsia"/>
          <w:szCs w:val="32"/>
        </w:rPr>
        <w:t>100</w:t>
      </w:r>
      <w:r>
        <w:rPr>
          <w:rFonts w:ascii="仿宋_GB2312" w:hAnsi="仿宋" w:hint="eastAsia"/>
          <w:szCs w:val="32"/>
        </w:rPr>
        <w:t>%；公务用车购置及运行维护费支出决算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%。具体情况如下：</w:t>
      </w:r>
    </w:p>
    <w:p w:rsidR="00D303BC" w:rsidRDefault="00D303BC" w:rsidP="00D303BC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1.因公出国（境）费支出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万元，与20</w:t>
      </w:r>
      <w:r w:rsidR="008A3C6F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年度预算</w:t>
      </w:r>
      <w:r w:rsidR="00627556">
        <w:rPr>
          <w:rFonts w:ascii="仿宋_GB2312" w:hAnsi="仿宋" w:hint="eastAsia"/>
          <w:szCs w:val="32"/>
        </w:rPr>
        <w:t>一致</w:t>
      </w:r>
      <w:r>
        <w:rPr>
          <w:rFonts w:ascii="仿宋_GB2312" w:hAnsi="仿宋" w:hint="eastAsia"/>
          <w:szCs w:val="32"/>
        </w:rPr>
        <w:t>。20</w:t>
      </w:r>
      <w:r w:rsidR="008A3C6F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年淮北市</w:t>
      </w:r>
      <w:r w:rsidR="00627556">
        <w:rPr>
          <w:rFonts w:ascii="仿宋_GB2312" w:hAnsi="仿宋" w:hint="eastAsia"/>
          <w:szCs w:val="32"/>
        </w:rPr>
        <w:t>审计</w:t>
      </w:r>
      <w:r>
        <w:rPr>
          <w:rFonts w:ascii="仿宋_GB2312" w:hAnsi="仿宋" w:hint="eastAsia"/>
          <w:szCs w:val="32"/>
        </w:rPr>
        <w:t>局因公出国团组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次，累计出国（境）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人次。</w:t>
      </w:r>
    </w:p>
    <w:p w:rsidR="00D303BC" w:rsidRDefault="00D303BC" w:rsidP="00D303BC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2.公务接待费支出</w:t>
      </w:r>
      <w:r w:rsidR="00627556">
        <w:rPr>
          <w:rFonts w:ascii="仿宋_GB2312" w:hAnsi="仿宋" w:hint="eastAsia"/>
          <w:szCs w:val="32"/>
        </w:rPr>
        <w:t>5.38</w:t>
      </w:r>
      <w:r>
        <w:rPr>
          <w:rFonts w:ascii="仿宋_GB2312" w:hAnsi="仿宋" w:hint="eastAsia"/>
          <w:szCs w:val="32"/>
        </w:rPr>
        <w:t>万元, 与20</w:t>
      </w:r>
      <w:r w:rsidR="008A3C6F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年度预算相比，减少</w:t>
      </w:r>
      <w:r w:rsidR="00627556">
        <w:rPr>
          <w:rFonts w:ascii="仿宋_GB2312" w:hAnsi="仿宋" w:hint="eastAsia"/>
          <w:szCs w:val="32"/>
        </w:rPr>
        <w:t>2.62</w:t>
      </w:r>
      <w:r>
        <w:rPr>
          <w:rFonts w:ascii="仿宋_GB2312" w:hAnsi="仿宋" w:hint="eastAsia"/>
          <w:szCs w:val="32"/>
        </w:rPr>
        <w:t>万元，下降</w:t>
      </w:r>
      <w:r w:rsidR="00627556">
        <w:rPr>
          <w:rFonts w:ascii="仿宋_GB2312" w:hAnsi="仿宋" w:hint="eastAsia"/>
          <w:szCs w:val="32"/>
        </w:rPr>
        <w:t>32.75</w:t>
      </w:r>
      <w:r>
        <w:rPr>
          <w:rFonts w:ascii="仿宋_GB2312" w:hAnsi="仿宋" w:hint="eastAsia"/>
          <w:szCs w:val="32"/>
        </w:rPr>
        <w:t>%，下降的原因是</w:t>
      </w:r>
      <w:r w:rsidR="00627556" w:rsidRPr="005069A7">
        <w:rPr>
          <w:rFonts w:ascii="仿宋_GB2312" w:hAnsi="仿宋" w:hint="eastAsia"/>
          <w:szCs w:val="32"/>
        </w:rPr>
        <w:t>减少公务接待次数及节约成本</w:t>
      </w:r>
      <w:r w:rsidR="00627556"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。20</w:t>
      </w:r>
      <w:r w:rsidR="008A3C6F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年淮北市</w:t>
      </w:r>
      <w:r w:rsidR="00627556">
        <w:rPr>
          <w:rFonts w:ascii="仿宋_GB2312" w:hAnsi="仿宋" w:hint="eastAsia"/>
          <w:szCs w:val="32"/>
        </w:rPr>
        <w:t>审计</w:t>
      </w:r>
      <w:r>
        <w:rPr>
          <w:rFonts w:ascii="仿宋_GB2312" w:hAnsi="仿宋" w:hint="eastAsia"/>
          <w:szCs w:val="32"/>
        </w:rPr>
        <w:t>局国内公务接待共</w:t>
      </w:r>
      <w:r w:rsidR="00627556">
        <w:rPr>
          <w:rFonts w:ascii="仿宋_GB2312" w:hAnsi="仿宋" w:hint="eastAsia"/>
          <w:szCs w:val="32"/>
        </w:rPr>
        <w:t>31</w:t>
      </w:r>
      <w:r>
        <w:rPr>
          <w:rFonts w:ascii="仿宋_GB2312" w:hAnsi="仿宋" w:hint="eastAsia"/>
          <w:szCs w:val="32"/>
        </w:rPr>
        <w:t>批次（其中外事接待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批次），</w:t>
      </w:r>
      <w:r w:rsidR="00627556">
        <w:rPr>
          <w:rFonts w:ascii="仿宋_GB2312" w:hAnsi="仿宋" w:hint="eastAsia"/>
          <w:szCs w:val="32"/>
        </w:rPr>
        <w:t>290</w:t>
      </w:r>
      <w:r>
        <w:rPr>
          <w:rFonts w:ascii="仿宋_GB2312" w:hAnsi="仿宋" w:hint="eastAsia"/>
          <w:szCs w:val="32"/>
        </w:rPr>
        <w:t>人次（其中外事接待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人次）。主要是用于</w:t>
      </w:r>
      <w:r w:rsidR="00627556" w:rsidRPr="00B87B19">
        <w:rPr>
          <w:szCs w:val="32"/>
        </w:rPr>
        <w:t>接待上级业务指导</w:t>
      </w:r>
      <w:r w:rsidR="00627556" w:rsidRPr="00B87B19">
        <w:rPr>
          <w:rFonts w:hint="eastAsia"/>
          <w:szCs w:val="32"/>
        </w:rPr>
        <w:t>、</w:t>
      </w:r>
      <w:r w:rsidR="00627556" w:rsidRPr="00B87B19">
        <w:rPr>
          <w:szCs w:val="32"/>
        </w:rPr>
        <w:t>工作调研</w:t>
      </w:r>
      <w:r w:rsidR="00627556" w:rsidRPr="00B87B19">
        <w:rPr>
          <w:rFonts w:hint="eastAsia"/>
          <w:szCs w:val="32"/>
        </w:rPr>
        <w:t>、招</w:t>
      </w:r>
      <w:r w:rsidR="00627556">
        <w:rPr>
          <w:rFonts w:hint="eastAsia"/>
          <w:color w:val="000000"/>
          <w:szCs w:val="32"/>
        </w:rPr>
        <w:t>商引资</w:t>
      </w:r>
      <w:r w:rsidR="00627556">
        <w:rPr>
          <w:color w:val="000000"/>
          <w:szCs w:val="32"/>
        </w:rPr>
        <w:t>等公务往来支出等</w:t>
      </w:r>
      <w:r>
        <w:rPr>
          <w:rFonts w:ascii="仿宋_GB2312" w:hAnsi="仿宋" w:hint="eastAsia"/>
          <w:szCs w:val="32"/>
        </w:rPr>
        <w:t>。经费使用严格贯彻党中央八项规定</w:t>
      </w:r>
      <w:bookmarkStart w:id="0" w:name="_GoBack"/>
      <w:bookmarkEnd w:id="0"/>
      <w:r w:rsidR="008A3C6F">
        <w:rPr>
          <w:rFonts w:ascii="仿宋_GB2312" w:hAnsi="仿宋" w:hint="eastAsia"/>
          <w:szCs w:val="32"/>
        </w:rPr>
        <w:t>要求，严格执行《党政机关厉行节约反对浪费条例》、淮北市公务接待</w:t>
      </w:r>
      <w:r>
        <w:rPr>
          <w:rFonts w:ascii="仿宋_GB2312" w:hAnsi="仿宋" w:hint="eastAsia"/>
          <w:szCs w:val="32"/>
        </w:rPr>
        <w:t>相关规定</w:t>
      </w:r>
      <w:r w:rsidR="008A3C6F">
        <w:rPr>
          <w:rFonts w:ascii="仿宋_GB2312" w:hAnsi="仿宋" w:hint="eastAsia"/>
          <w:szCs w:val="32"/>
        </w:rPr>
        <w:t>等</w:t>
      </w:r>
      <w:r>
        <w:rPr>
          <w:rFonts w:ascii="仿宋_GB2312" w:hAnsi="仿宋" w:hint="eastAsia"/>
          <w:szCs w:val="32"/>
        </w:rPr>
        <w:t>。</w:t>
      </w:r>
    </w:p>
    <w:p w:rsidR="00D303BC" w:rsidRDefault="00D303BC" w:rsidP="00627556">
      <w:pPr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3.公务用车购置及运行维护费支出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万元，与20</w:t>
      </w:r>
      <w:r w:rsidR="00B14CD1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年度预算</w:t>
      </w:r>
      <w:r w:rsidR="00627556">
        <w:rPr>
          <w:rFonts w:ascii="仿宋_GB2312" w:hAnsi="仿宋" w:hint="eastAsia"/>
          <w:szCs w:val="32"/>
        </w:rPr>
        <w:t>一致</w:t>
      </w:r>
      <w:r>
        <w:rPr>
          <w:rFonts w:ascii="仿宋_GB2312" w:hAnsi="仿宋" w:hint="eastAsia"/>
          <w:szCs w:val="32"/>
        </w:rPr>
        <w:t>。截至20</w:t>
      </w:r>
      <w:r w:rsidR="00B14CD1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年12月31日，淮北市</w:t>
      </w:r>
      <w:r w:rsidR="00627556">
        <w:rPr>
          <w:rFonts w:ascii="仿宋_GB2312" w:hAnsi="仿宋" w:hint="eastAsia"/>
          <w:szCs w:val="32"/>
        </w:rPr>
        <w:t>审计</w:t>
      </w:r>
      <w:r>
        <w:rPr>
          <w:rFonts w:ascii="仿宋_GB2312" w:hAnsi="仿宋" w:hint="eastAsia"/>
          <w:szCs w:val="32"/>
        </w:rPr>
        <w:t>局开支财政拨款的公务用车保有量为</w:t>
      </w:r>
      <w:r w:rsidR="00627556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辆。</w:t>
      </w:r>
    </w:p>
    <w:p w:rsidR="00A075D4" w:rsidRPr="00D303BC" w:rsidRDefault="00A712AC"/>
    <w:sectPr w:rsidR="00A075D4" w:rsidRPr="00D303BC" w:rsidSect="0032672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AC" w:rsidRDefault="00A712AC" w:rsidP="00D303BC">
      <w:r>
        <w:separator/>
      </w:r>
    </w:p>
  </w:endnote>
  <w:endnote w:type="continuationSeparator" w:id="0">
    <w:p w:rsidR="00A712AC" w:rsidRDefault="00A712AC" w:rsidP="00D3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AC" w:rsidRDefault="00A712AC" w:rsidP="00D303BC">
      <w:r>
        <w:separator/>
      </w:r>
    </w:p>
  </w:footnote>
  <w:footnote w:type="continuationSeparator" w:id="0">
    <w:p w:rsidR="00A712AC" w:rsidRDefault="00A712AC" w:rsidP="00D3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497C22"/>
    <w:rsid w:val="004D6484"/>
    <w:rsid w:val="00613D73"/>
    <w:rsid w:val="00627556"/>
    <w:rsid w:val="00656EC6"/>
    <w:rsid w:val="006B3BF0"/>
    <w:rsid w:val="007719A9"/>
    <w:rsid w:val="0080084F"/>
    <w:rsid w:val="008A3C6F"/>
    <w:rsid w:val="009770F9"/>
    <w:rsid w:val="009D2B9A"/>
    <w:rsid w:val="00A00C09"/>
    <w:rsid w:val="00A712AC"/>
    <w:rsid w:val="00A92496"/>
    <w:rsid w:val="00AB0278"/>
    <w:rsid w:val="00B14CD1"/>
    <w:rsid w:val="00B2159B"/>
    <w:rsid w:val="00B72524"/>
    <w:rsid w:val="00CE25D9"/>
    <w:rsid w:val="00D2629D"/>
    <w:rsid w:val="00D303BC"/>
    <w:rsid w:val="00D370B8"/>
    <w:rsid w:val="00DB321D"/>
    <w:rsid w:val="00E02B6D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丁配泉</dc:creator>
  <cp:keywords/>
  <dc:description/>
  <cp:lastModifiedBy>张莹莹</cp:lastModifiedBy>
  <cp:revision>4</cp:revision>
  <cp:lastPrinted>2020-09-14T08:17:00Z</cp:lastPrinted>
  <dcterms:created xsi:type="dcterms:W3CDTF">2021-07-15T01:27:00Z</dcterms:created>
  <dcterms:modified xsi:type="dcterms:W3CDTF">2023-02-08T02:08:00Z</dcterms:modified>
</cp:coreProperties>
</file>